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C6" w:rsidRDefault="00683EC6" w:rsidP="00683EC6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Załącznik nr 8 do SIWZ</w:t>
      </w:r>
    </w:p>
    <w:p w:rsidR="00683EC6" w:rsidRDefault="00683EC6" w:rsidP="00683EC6">
      <w:pPr>
        <w:pStyle w:val="Nagwek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GOŚ.271.1.2017.ZB</w:t>
      </w:r>
    </w:p>
    <w:p w:rsidR="00FE2612" w:rsidRDefault="00FE2612" w:rsidP="00683EC6">
      <w:pPr>
        <w:pStyle w:val="Nagwek"/>
        <w:rPr>
          <w:rFonts w:ascii="Cambria" w:hAnsi="Cambria"/>
          <w:b/>
          <w:bCs/>
        </w:rPr>
      </w:pPr>
    </w:p>
    <w:p w:rsidR="00FE2612" w:rsidRPr="00FE2612" w:rsidRDefault="00FE2612" w:rsidP="00FE2612">
      <w:pPr>
        <w:pStyle w:val="Nagwek"/>
        <w:tabs>
          <w:tab w:val="clear" w:pos="9072"/>
          <w:tab w:val="right" w:pos="9214"/>
        </w:tabs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C736FB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Harmonogram </w:t>
      </w: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>odbioru</w:t>
      </w:r>
      <w:r w:rsidRPr="00C736FB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 odpadów komunalnych w  Gminie Karczmiska w 201</w:t>
      </w: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>8</w:t>
      </w:r>
      <w:r w:rsidRPr="00C736FB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 r.</w:t>
      </w:r>
    </w:p>
    <w:p w:rsidR="006C0EF2" w:rsidRDefault="006C0EF2"/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9"/>
        <w:gridCol w:w="708"/>
        <w:gridCol w:w="709"/>
        <w:gridCol w:w="567"/>
        <w:gridCol w:w="992"/>
        <w:gridCol w:w="709"/>
        <w:gridCol w:w="709"/>
        <w:gridCol w:w="709"/>
        <w:gridCol w:w="708"/>
        <w:gridCol w:w="709"/>
      </w:tblGrid>
      <w:tr w:rsidR="00FE2612" w:rsidRPr="009F017A" w:rsidTr="00F04B31">
        <w:trPr>
          <w:trHeight w:val="354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IV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VI     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VII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</w:p>
        </w:tc>
      </w:tr>
      <w:tr w:rsidR="00FE2612" w:rsidRPr="009F017A" w:rsidTr="00F04B31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odbieranych odpadów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    BIO PLASTIK    SZKŁO    PAPIER    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PAPIER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GABARYTY</w:t>
            </w:r>
            <w:r w:rsidR="00FE2612"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ELEKTROODPADY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OPONY</w:t>
            </w:r>
            <w:r w:rsidR="00FE2612"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PAPIER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POPIÓŁ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BIO PLASTIK 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POPIÓŁ</w:t>
            </w:r>
          </w:p>
        </w:tc>
      </w:tr>
      <w:tr w:rsidR="00FE2612" w:rsidRPr="009F017A" w:rsidTr="00F04B31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882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Miejscowość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8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Bielsko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Chodlik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Duże 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Małe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Jaworce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Zagajdzie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Wolica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Wolica 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58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Słotwiny-Czerwone Łąki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Słotwiny-Pniaki-Kolonia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Słotwiny-Lipki-Kolonia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Uściąż</w:t>
            </w:r>
            <w:proofErr w:type="spellEnd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 xml:space="preserve"> 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Uściąż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Noworąblów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Wymysłów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Zaborze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Zaborze-Kolonia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Mieczysławka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1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Karczmiska Pierwsze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Karczmiska Drugie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83EC6" w:rsidRDefault="00683EC6"/>
    <w:p w:rsidR="00FE2612" w:rsidRDefault="008672FD">
      <w:r>
        <w:t>Dodatkowe informacje dotyczące odbioru odpadów: ……………</w:t>
      </w:r>
    </w:p>
    <w:p w:rsidR="00FE2612" w:rsidRDefault="00FE2612"/>
    <w:p w:rsidR="00FE2612" w:rsidRDefault="00FE2612"/>
    <w:p w:rsidR="00FE2612" w:rsidRDefault="00FE2612"/>
    <w:p w:rsidR="00FE2612" w:rsidRDefault="00FE2612"/>
    <w:p w:rsidR="00FE2612" w:rsidRPr="007B5CAD" w:rsidRDefault="00FE2612" w:rsidP="00FE2612">
      <w:pPr>
        <w:spacing w:line="240" w:lineRule="auto"/>
        <w:ind w:left="-142" w:right="-283"/>
        <w:jc w:val="center"/>
        <w:rPr>
          <w:rFonts w:asciiTheme="majorHAnsi" w:hAnsiTheme="majorHAnsi"/>
          <w:b/>
          <w:sz w:val="26"/>
          <w:szCs w:val="26"/>
        </w:rPr>
      </w:pPr>
      <w:r w:rsidRPr="007B5CAD">
        <w:rPr>
          <w:rFonts w:asciiTheme="majorHAnsi" w:hAnsiTheme="majorHAnsi"/>
          <w:b/>
          <w:sz w:val="26"/>
          <w:szCs w:val="26"/>
        </w:rPr>
        <w:lastRenderedPageBreak/>
        <w:t>PODSTAWOWE ZASADY SELEKTYWNEGO ZBIERANIA ODPADÓW KOMUNALNYCH</w:t>
      </w:r>
    </w:p>
    <w:tbl>
      <w:tblPr>
        <w:tblStyle w:val="Tabela-Siatka"/>
        <w:tblW w:w="9890" w:type="dxa"/>
        <w:tblInd w:w="-426" w:type="dxa"/>
        <w:shd w:val="clear" w:color="auto" w:fill="FFFF00"/>
        <w:tblLook w:val="04A0" w:firstRow="1" w:lastRow="0" w:firstColumn="1" w:lastColumn="0" w:noHBand="0" w:noVBand="1"/>
      </w:tblPr>
      <w:tblGrid>
        <w:gridCol w:w="5070"/>
        <w:gridCol w:w="4820"/>
      </w:tblGrid>
      <w:tr w:rsidR="00FE2612" w:rsidRPr="00A86A2A" w:rsidTr="005E7ED3">
        <w:tc>
          <w:tcPr>
            <w:tcW w:w="9890" w:type="dxa"/>
            <w:gridSpan w:val="2"/>
            <w:shd w:val="clear" w:color="auto" w:fill="FFFF00"/>
          </w:tcPr>
          <w:p w:rsidR="00FE2612" w:rsidRPr="008F785C" w:rsidRDefault="00FE2612" w:rsidP="008672FD">
            <w:pPr>
              <w:ind w:right="-283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WOREK ŻÓŁTY NA </w:t>
            </w:r>
            <w:r w:rsidR="008672FD">
              <w:rPr>
                <w:rFonts w:asciiTheme="majorHAnsi" w:hAnsiTheme="majorHAnsi"/>
                <w:b/>
                <w:sz w:val="30"/>
                <w:szCs w:val="30"/>
              </w:rPr>
              <w:t>PLASTIK, METAL, ODPADY WIELOMATERIAŁOWE</w:t>
            </w:r>
          </w:p>
        </w:tc>
      </w:tr>
      <w:tr w:rsidR="00FE2612" w:rsidRPr="00A86A2A" w:rsidTr="00FE2612">
        <w:trPr>
          <w:trHeight w:val="938"/>
        </w:trPr>
        <w:tc>
          <w:tcPr>
            <w:tcW w:w="5070" w:type="dxa"/>
            <w:shd w:val="clear" w:color="auto" w:fill="FFFF00"/>
          </w:tcPr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</w:t>
            </w:r>
          </w:p>
        </w:tc>
        <w:tc>
          <w:tcPr>
            <w:tcW w:w="4820" w:type="dxa"/>
            <w:shd w:val="clear" w:color="auto" w:fill="FFFF00"/>
          </w:tcPr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NIE 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</w:t>
            </w:r>
          </w:p>
        </w:tc>
      </w:tr>
    </w:tbl>
    <w:p w:rsidR="00FE2612" w:rsidRDefault="00FE2612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9863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864"/>
      </w:tblGrid>
      <w:tr w:rsidR="00FE2612" w:rsidTr="00FE2612">
        <w:trPr>
          <w:trHeight w:val="231"/>
        </w:trPr>
        <w:tc>
          <w:tcPr>
            <w:tcW w:w="9863" w:type="dxa"/>
            <w:gridSpan w:val="2"/>
            <w:shd w:val="clear" w:color="auto" w:fill="548DD4" w:themeFill="text2" w:themeFillTint="99"/>
          </w:tcPr>
          <w:p w:rsidR="00FE2612" w:rsidRDefault="008672FD" w:rsidP="008672FD">
            <w:pPr>
              <w:spacing w:line="240" w:lineRule="auto"/>
              <w:ind w:left="507"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WOREK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NIEBIESKI</w:t>
            </w: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 NA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PAPIER</w:t>
            </w:r>
          </w:p>
        </w:tc>
      </w:tr>
      <w:tr w:rsidR="00FE2612" w:rsidTr="00FE2612">
        <w:trPr>
          <w:trHeight w:val="244"/>
        </w:trPr>
        <w:tc>
          <w:tcPr>
            <w:tcW w:w="4999" w:type="dxa"/>
            <w:shd w:val="clear" w:color="auto" w:fill="548DD4" w:themeFill="text2" w:themeFillTint="99"/>
          </w:tcPr>
          <w:p w:rsidR="008672FD" w:rsidRPr="00A86A2A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Default="008672FD" w:rsidP="008672FD">
            <w:pPr>
              <w:spacing w:line="240" w:lineRule="auto"/>
              <w:ind w:left="507" w:right="-28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………………</w:t>
            </w:r>
          </w:p>
        </w:tc>
        <w:tc>
          <w:tcPr>
            <w:tcW w:w="4864" w:type="dxa"/>
            <w:shd w:val="clear" w:color="auto" w:fill="548DD4" w:themeFill="text2" w:themeFillTint="99"/>
          </w:tcPr>
          <w:p w:rsidR="008672FD" w:rsidRPr="00A86A2A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NIE </w:t>
            </w: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Default="008672FD" w:rsidP="008672FD">
            <w:pPr>
              <w:spacing w:line="240" w:lineRule="auto"/>
              <w:ind w:left="507" w:right="-28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………………</w:t>
            </w:r>
          </w:p>
        </w:tc>
      </w:tr>
    </w:tbl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FE2612" w:rsidRPr="00A86A2A" w:rsidRDefault="00FE2612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9890" w:type="dxa"/>
        <w:tblInd w:w="-426" w:type="dxa"/>
        <w:shd w:val="clear" w:color="auto" w:fill="92D050"/>
        <w:tblLook w:val="04A0" w:firstRow="1" w:lastRow="0" w:firstColumn="1" w:lastColumn="0" w:noHBand="0" w:noVBand="1"/>
      </w:tblPr>
      <w:tblGrid>
        <w:gridCol w:w="5070"/>
        <w:gridCol w:w="4820"/>
      </w:tblGrid>
      <w:tr w:rsidR="00FE2612" w:rsidRPr="00A86A2A" w:rsidTr="005E7ED3">
        <w:tc>
          <w:tcPr>
            <w:tcW w:w="9890" w:type="dxa"/>
            <w:gridSpan w:val="2"/>
            <w:shd w:val="clear" w:color="auto" w:fill="92D050"/>
          </w:tcPr>
          <w:p w:rsidR="00FE2612" w:rsidRPr="008F785C" w:rsidRDefault="00FE2612" w:rsidP="005E7ED3">
            <w:pPr>
              <w:ind w:right="-283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>WOREK ZIELONY NA SZKŁO BIAŁE I KOLOROWE</w:t>
            </w:r>
          </w:p>
        </w:tc>
      </w:tr>
      <w:tr w:rsidR="00FE2612" w:rsidRPr="00A86A2A" w:rsidTr="00FE2612">
        <w:trPr>
          <w:trHeight w:val="891"/>
        </w:trPr>
        <w:tc>
          <w:tcPr>
            <w:tcW w:w="5070" w:type="dxa"/>
            <w:shd w:val="clear" w:color="auto" w:fill="92D050"/>
          </w:tcPr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………………….</w:t>
            </w:r>
          </w:p>
        </w:tc>
        <w:tc>
          <w:tcPr>
            <w:tcW w:w="4820" w:type="dxa"/>
            <w:shd w:val="clear" w:color="auto" w:fill="92D050"/>
          </w:tcPr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NIE 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………………….</w:t>
            </w:r>
          </w:p>
        </w:tc>
      </w:tr>
    </w:tbl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9863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4806" w:themeFill="accent6" w:themeFillShade="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4891"/>
      </w:tblGrid>
      <w:tr w:rsidR="008672FD" w:rsidTr="00727EF7">
        <w:trPr>
          <w:trHeight w:val="203"/>
        </w:trPr>
        <w:tc>
          <w:tcPr>
            <w:tcW w:w="9863" w:type="dxa"/>
            <w:gridSpan w:val="2"/>
            <w:shd w:val="clear" w:color="auto" w:fill="984806" w:themeFill="accent6" w:themeFillShade="80"/>
          </w:tcPr>
          <w:p w:rsidR="008672FD" w:rsidRDefault="008672FD" w:rsidP="008672FD">
            <w:pPr>
              <w:spacing w:line="240" w:lineRule="auto"/>
              <w:ind w:left="520"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WOREK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BRĄZOWY NA ODPADY BIODEGRADOWALNE</w:t>
            </w:r>
          </w:p>
        </w:tc>
      </w:tr>
      <w:tr w:rsidR="008672FD" w:rsidTr="00727EF7">
        <w:trPr>
          <w:trHeight w:val="1023"/>
        </w:trPr>
        <w:tc>
          <w:tcPr>
            <w:tcW w:w="4972" w:type="dxa"/>
            <w:shd w:val="clear" w:color="auto" w:fill="984806" w:themeFill="accent6" w:themeFillShade="80"/>
          </w:tcPr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……………….</w:t>
            </w:r>
          </w:p>
        </w:tc>
        <w:tc>
          <w:tcPr>
            <w:tcW w:w="4891" w:type="dxa"/>
            <w:shd w:val="clear" w:color="auto" w:fill="984806" w:themeFill="accent6" w:themeFillShade="80"/>
          </w:tcPr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NIE </w:t>
            </w: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…………………..</w:t>
            </w:r>
          </w:p>
        </w:tc>
      </w:tr>
    </w:tbl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8672FD" w:rsidRPr="00A86A2A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9890" w:type="dxa"/>
        <w:tblInd w:w="-426" w:type="dxa"/>
        <w:tblLook w:val="04A0" w:firstRow="1" w:lastRow="0" w:firstColumn="1" w:lastColumn="0" w:noHBand="0" w:noVBand="1"/>
      </w:tblPr>
      <w:tblGrid>
        <w:gridCol w:w="4929"/>
        <w:gridCol w:w="4961"/>
      </w:tblGrid>
      <w:tr w:rsidR="00FE2612" w:rsidRPr="00A86A2A" w:rsidTr="005E7ED3"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2612" w:rsidRPr="008F785C" w:rsidRDefault="00FE2612" w:rsidP="005E7ED3">
            <w:pPr>
              <w:ind w:right="-283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>POJEMNIK</w:t>
            </w:r>
            <w:r w:rsidR="00727EF7">
              <w:rPr>
                <w:rFonts w:asciiTheme="majorHAnsi" w:hAnsiTheme="majorHAnsi"/>
                <w:b/>
                <w:sz w:val="30"/>
                <w:szCs w:val="30"/>
              </w:rPr>
              <w:t xml:space="preserve"> CZARNY</w:t>
            </w: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 NA ZMIESZANE ODPADY KOMUNALNE</w:t>
            </w:r>
          </w:p>
        </w:tc>
      </w:tr>
      <w:tr w:rsidR="00FE2612" w:rsidRPr="00A86A2A" w:rsidTr="00FE2612">
        <w:trPr>
          <w:trHeight w:val="887"/>
        </w:trPr>
        <w:tc>
          <w:tcPr>
            <w:tcW w:w="4929" w:type="dxa"/>
            <w:shd w:val="clear" w:color="auto" w:fill="D9D9D9" w:themeFill="background1" w:themeFillShade="D9"/>
          </w:tcPr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NIE WRZUCAMY</w:t>
            </w:r>
          </w:p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………………..</w:t>
            </w:r>
          </w:p>
        </w:tc>
      </w:tr>
    </w:tbl>
    <w:p w:rsidR="00FE2612" w:rsidRDefault="00FE2612"/>
    <w:p w:rsidR="00FE2612" w:rsidRDefault="00FE2612"/>
    <w:p w:rsidR="00FE2612" w:rsidRDefault="00FE2612"/>
    <w:sectPr w:rsidR="00FE26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57" w:rsidRDefault="00984757" w:rsidP="00683EC6">
      <w:pPr>
        <w:spacing w:after="0" w:line="240" w:lineRule="auto"/>
      </w:pPr>
      <w:r>
        <w:separator/>
      </w:r>
    </w:p>
  </w:endnote>
  <w:endnote w:type="continuationSeparator" w:id="0">
    <w:p w:rsidR="00984757" w:rsidRDefault="00984757" w:rsidP="0068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C6" w:rsidRPr="00BA303A" w:rsidRDefault="00683EC6" w:rsidP="00683EC6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harmonogramu odbioru odpadów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27EF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27EF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683EC6" w:rsidRDefault="0068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57" w:rsidRDefault="00984757" w:rsidP="00683EC6">
      <w:pPr>
        <w:spacing w:after="0" w:line="240" w:lineRule="auto"/>
      </w:pPr>
      <w:r>
        <w:separator/>
      </w:r>
    </w:p>
  </w:footnote>
  <w:footnote w:type="continuationSeparator" w:id="0">
    <w:p w:rsidR="00984757" w:rsidRDefault="00984757" w:rsidP="00683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683EC6"/>
    <w:rsid w:val="006C0EF2"/>
    <w:rsid w:val="00727EF7"/>
    <w:rsid w:val="008672FD"/>
    <w:rsid w:val="0095146D"/>
    <w:rsid w:val="00984757"/>
    <w:rsid w:val="00CE1705"/>
    <w:rsid w:val="00E750DF"/>
    <w:rsid w:val="00EF246F"/>
    <w:rsid w:val="00F04B31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3EC6"/>
  </w:style>
  <w:style w:type="paragraph" w:styleId="Stopka">
    <w:name w:val="footer"/>
    <w:basedOn w:val="Normalny"/>
    <w:link w:val="Stopka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C6"/>
  </w:style>
  <w:style w:type="table" w:styleId="Tabela-Siatka">
    <w:name w:val="Table Grid"/>
    <w:basedOn w:val="Standardowy"/>
    <w:uiPriority w:val="59"/>
    <w:rsid w:val="00FE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3EC6"/>
  </w:style>
  <w:style w:type="paragraph" w:styleId="Stopka">
    <w:name w:val="footer"/>
    <w:basedOn w:val="Normalny"/>
    <w:link w:val="Stopka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C6"/>
  </w:style>
  <w:style w:type="table" w:styleId="Tabela-Siatka">
    <w:name w:val="Table Grid"/>
    <w:basedOn w:val="Standardowy"/>
    <w:uiPriority w:val="59"/>
    <w:rsid w:val="00FE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5</cp:revision>
  <dcterms:created xsi:type="dcterms:W3CDTF">2017-11-09T09:07:00Z</dcterms:created>
  <dcterms:modified xsi:type="dcterms:W3CDTF">2017-11-09T10:33:00Z</dcterms:modified>
</cp:coreProperties>
</file>