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5 do SIWZ</w:t>
      </w:r>
    </w:p>
    <w:p w:rsidR="002B485F" w:rsidRDefault="002B485F" w:rsidP="002B485F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D57330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.201</w:t>
      </w:r>
      <w:r w:rsidR="00D57330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.ZB</w:t>
      </w:r>
    </w:p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</w:rPr>
      </w:pPr>
    </w:p>
    <w:p w:rsidR="002B485F" w:rsidRDefault="002B485F" w:rsidP="002B485F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2B485F" w:rsidRDefault="002B485F" w:rsidP="002B485F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2B485F" w:rsidRDefault="002B485F" w:rsidP="002B485F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Wykaz narzędzi i urządzeń technicznych dostępnych Wyko</w:t>
      </w:r>
      <w:r w:rsidR="00261532">
        <w:rPr>
          <w:rFonts w:ascii="Cambria" w:hAnsi="Cambria"/>
          <w:b/>
          <w:u w:val="single"/>
        </w:rPr>
        <w:t>nawcy w celu wykonania zamówien</w:t>
      </w:r>
      <w:r>
        <w:rPr>
          <w:rFonts w:ascii="Cambria" w:hAnsi="Cambria"/>
          <w:b/>
          <w:u w:val="single"/>
        </w:rPr>
        <w:t>ia</w:t>
      </w:r>
    </w:p>
    <w:p w:rsidR="002B485F" w:rsidRDefault="002B485F" w:rsidP="002B485F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>Gminę Karczmiska</w:t>
      </w:r>
      <w:r w:rsidR="00261532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celem potwierdzenia spełniania warunku dotyczącego </w:t>
      </w:r>
      <w:r w:rsidR="00534DBA">
        <w:rPr>
          <w:rFonts w:ascii="Cambria" w:hAnsi="Cambria"/>
        </w:rPr>
        <w:t>posiadania zdolności technicznych lub zawodowych</w:t>
      </w:r>
      <w:r>
        <w:rPr>
          <w:rFonts w:ascii="Cambria" w:hAnsi="Cambria"/>
        </w:rPr>
        <w:t>, przedkładam poniższy wykaz: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2484"/>
        <w:gridCol w:w="1844"/>
        <w:gridCol w:w="1701"/>
        <w:gridCol w:w="2551"/>
      </w:tblGrid>
      <w:tr w:rsidR="00D57330" w:rsidTr="00D57330">
        <w:tc>
          <w:tcPr>
            <w:tcW w:w="492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484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Opis – nazwa sprzętu, parametry</w:t>
            </w:r>
          </w:p>
        </w:tc>
        <w:tc>
          <w:tcPr>
            <w:tcW w:w="1844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Marka pojazdu, rok produkcji</w:t>
            </w:r>
          </w:p>
        </w:tc>
        <w:tc>
          <w:tcPr>
            <w:tcW w:w="1701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Ilość w dyspozycji Wykonawcy</w:t>
            </w:r>
          </w:p>
        </w:tc>
        <w:tc>
          <w:tcPr>
            <w:tcW w:w="2551" w:type="dxa"/>
            <w:shd w:val="pct15" w:color="auto" w:fill="auto"/>
          </w:tcPr>
          <w:p w:rsidR="00D57330" w:rsidRPr="002B485F" w:rsidRDefault="00D57330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Informacja o podstawie dysponowania wskazanymi zasobami</w:t>
            </w: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D57330" w:rsidTr="00D57330">
        <w:tc>
          <w:tcPr>
            <w:tcW w:w="492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48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844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70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2551" w:type="dxa"/>
          </w:tcPr>
          <w:p w:rsidR="00D57330" w:rsidRDefault="00D57330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</w:tbl>
    <w:p w:rsidR="002B485F" w:rsidRDefault="002B485F" w:rsidP="002B485F">
      <w:pPr>
        <w:jc w:val="both"/>
        <w:rPr>
          <w:rFonts w:ascii="Cambria" w:hAnsi="Cambria"/>
          <w:b/>
          <w:snapToGrid w:val="0"/>
        </w:rPr>
      </w:pPr>
      <w:bookmarkStart w:id="0" w:name="_GoBack"/>
      <w:bookmarkEnd w:id="0"/>
    </w:p>
    <w:p w:rsidR="00261532" w:rsidRPr="001F79C4" w:rsidRDefault="00261532" w:rsidP="00261532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261532" w:rsidRPr="001F79C4" w:rsidRDefault="00261532" w:rsidP="00261532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261532" w:rsidRDefault="00261532" w:rsidP="00261532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F5C6E" w:rsidRDefault="008F5C6E"/>
    <w:sectPr w:rsidR="008F5C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78" w:rsidRDefault="00440278" w:rsidP="00B2116E">
      <w:pPr>
        <w:spacing w:after="0" w:line="240" w:lineRule="auto"/>
      </w:pPr>
      <w:r>
        <w:separator/>
      </w:r>
    </w:p>
  </w:endnote>
  <w:endnote w:type="continuationSeparator" w:id="0">
    <w:p w:rsidR="00440278" w:rsidRDefault="00440278" w:rsidP="00B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E" w:rsidRPr="00BA303A" w:rsidRDefault="00B2116E" w:rsidP="00B2116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</w:t>
    </w:r>
    <w:r w:rsidR="00B30D5B">
      <w:rPr>
        <w:rFonts w:ascii="Cambria" w:hAnsi="Cambria"/>
        <w:sz w:val="20"/>
        <w:szCs w:val="20"/>
        <w:bdr w:val="single" w:sz="4" w:space="0" w:color="auto"/>
      </w:rPr>
      <w:t>ykaz narzędzi i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73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73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B2116E" w:rsidRDefault="00B21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78" w:rsidRDefault="00440278" w:rsidP="00B2116E">
      <w:pPr>
        <w:spacing w:after="0" w:line="240" w:lineRule="auto"/>
      </w:pPr>
      <w:r>
        <w:separator/>
      </w:r>
    </w:p>
  </w:footnote>
  <w:footnote w:type="continuationSeparator" w:id="0">
    <w:p w:rsidR="00440278" w:rsidRDefault="00440278" w:rsidP="00B2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A"/>
    <w:rsid w:val="00012FCF"/>
    <w:rsid w:val="0005001B"/>
    <w:rsid w:val="001C279D"/>
    <w:rsid w:val="00261532"/>
    <w:rsid w:val="002B485F"/>
    <w:rsid w:val="00333855"/>
    <w:rsid w:val="003C6EBC"/>
    <w:rsid w:val="00440278"/>
    <w:rsid w:val="00534DBA"/>
    <w:rsid w:val="00556978"/>
    <w:rsid w:val="008F5C6E"/>
    <w:rsid w:val="00B2116E"/>
    <w:rsid w:val="00B30D5B"/>
    <w:rsid w:val="00B469AB"/>
    <w:rsid w:val="00C579EF"/>
    <w:rsid w:val="00D57330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9</cp:revision>
  <cp:lastPrinted>2018-10-16T11:12:00Z</cp:lastPrinted>
  <dcterms:created xsi:type="dcterms:W3CDTF">2017-11-08T12:39:00Z</dcterms:created>
  <dcterms:modified xsi:type="dcterms:W3CDTF">2019-11-29T11:46:00Z</dcterms:modified>
</cp:coreProperties>
</file>